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145A1" w14:textId="77777777" w:rsidR="00C637B9" w:rsidRPr="00C637B9" w:rsidRDefault="00C637B9" w:rsidP="00C637B9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C637B9">
        <w:rPr>
          <w:rFonts w:ascii="Arial" w:hAnsi="Arial" w:cs="Arial"/>
          <w:b/>
          <w:bCs/>
          <w:sz w:val="24"/>
          <w:szCs w:val="24"/>
        </w:rPr>
        <w:t>AUTORIDADES MANTIENEN ACCIONES PREVENTIVAS ANTE LAS CONSTANTES LLUVIAS</w:t>
      </w:r>
    </w:p>
    <w:p w14:paraId="2FC308C2" w14:textId="1340C00E" w:rsidR="00C637B9" w:rsidRPr="00C637B9" w:rsidRDefault="00C637B9" w:rsidP="00C637B9">
      <w:pPr>
        <w:pStyle w:val="Sinespaciado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C637B9">
        <w:rPr>
          <w:rFonts w:ascii="Arial" w:hAnsi="Arial" w:cs="Arial"/>
          <w:sz w:val="24"/>
          <w:szCs w:val="24"/>
        </w:rPr>
        <w:t>Cerca de 600 elementos velan por la seguridad de los cancunenses</w:t>
      </w:r>
    </w:p>
    <w:p w14:paraId="243D3D71" w14:textId="01545EFA" w:rsidR="00C637B9" w:rsidRPr="00C637B9" w:rsidRDefault="00C637B9" w:rsidP="00C637B9">
      <w:pPr>
        <w:pStyle w:val="Sinespaciado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C637B9">
        <w:rPr>
          <w:rFonts w:ascii="Arial" w:hAnsi="Arial" w:cs="Arial"/>
          <w:sz w:val="24"/>
          <w:szCs w:val="24"/>
        </w:rPr>
        <w:t>364 lonas de anuncios unipolares y estructuras panorámicas retiradas</w:t>
      </w:r>
    </w:p>
    <w:p w14:paraId="5C6AD232" w14:textId="77777777" w:rsidR="00C637B9" w:rsidRPr="00C637B9" w:rsidRDefault="00C637B9" w:rsidP="00C637B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90EA035" w14:textId="77777777" w:rsidR="00C637B9" w:rsidRPr="00C637B9" w:rsidRDefault="00C637B9" w:rsidP="00C637B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637B9">
        <w:rPr>
          <w:rFonts w:ascii="Arial" w:hAnsi="Arial" w:cs="Arial"/>
          <w:b/>
          <w:bCs/>
          <w:sz w:val="24"/>
          <w:szCs w:val="24"/>
        </w:rPr>
        <w:t>Cancún, Q. R., a 22 de junio de 2023.-</w:t>
      </w:r>
      <w:r w:rsidRPr="00C637B9">
        <w:rPr>
          <w:rFonts w:ascii="Arial" w:hAnsi="Arial" w:cs="Arial"/>
          <w:sz w:val="24"/>
          <w:szCs w:val="24"/>
        </w:rPr>
        <w:t xml:space="preserve"> El Ayuntamiento de Benito Juárez, con elementos de diferentes dependencias, da puntual seguimiento a las fuertes lluvias que se han presentado durante el transcurso de este viernes y sábado a causa de una baja presión atmosférica que permanece sobre la Península de Yucatán. </w:t>
      </w:r>
    </w:p>
    <w:p w14:paraId="1124D524" w14:textId="77777777" w:rsidR="00C637B9" w:rsidRPr="00C637B9" w:rsidRDefault="00C637B9" w:rsidP="00C637B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D118F48" w14:textId="13A4C70A" w:rsidR="00C637B9" w:rsidRPr="00C637B9" w:rsidRDefault="00C637B9" w:rsidP="00C637B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637B9">
        <w:rPr>
          <w:rFonts w:ascii="Arial" w:hAnsi="Arial" w:cs="Arial"/>
          <w:sz w:val="24"/>
          <w:szCs w:val="24"/>
        </w:rPr>
        <w:t>“Tenemos en este operativo que inició desde el día lunes cerca de 600 elementos que están participando a través de diferentes dependencias municipales, además, en caso de que se requiera contamos con el apoyo de la Guardia Nacional, la Marina y Secretaría de la Defensa Nacional, que hasta el momento no ha sido necesario”, declaró el secretario general de</w:t>
      </w:r>
      <w:r w:rsidR="00EA090E">
        <w:rPr>
          <w:rFonts w:ascii="Arial" w:hAnsi="Arial" w:cs="Arial"/>
          <w:sz w:val="24"/>
          <w:szCs w:val="24"/>
        </w:rPr>
        <w:t>l</w:t>
      </w:r>
      <w:r w:rsidRPr="00C637B9">
        <w:rPr>
          <w:rFonts w:ascii="Arial" w:hAnsi="Arial" w:cs="Arial"/>
          <w:sz w:val="24"/>
          <w:szCs w:val="24"/>
        </w:rPr>
        <w:t xml:space="preserve"> Ayuntamiento, Antonio Riveroll Ribbon, al realizar un recorrido de supervisión nocturno en compañía de Protección Civil, Bomberos y Servicios Públicos. </w:t>
      </w:r>
    </w:p>
    <w:p w14:paraId="35B2A8C1" w14:textId="77777777" w:rsidR="00C637B9" w:rsidRPr="00C637B9" w:rsidRDefault="00C637B9" w:rsidP="00C637B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200C7A9" w14:textId="03014D07" w:rsidR="00C637B9" w:rsidRPr="00C637B9" w:rsidRDefault="00C637B9" w:rsidP="00C637B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637B9">
        <w:rPr>
          <w:rFonts w:ascii="Arial" w:hAnsi="Arial" w:cs="Arial"/>
          <w:sz w:val="24"/>
          <w:szCs w:val="24"/>
        </w:rPr>
        <w:t xml:space="preserve">Destacó que continúan con recorridos estratégicos en las calles, con el objetivo </w:t>
      </w:r>
      <w:r w:rsidR="00B015F3">
        <w:rPr>
          <w:rFonts w:ascii="Arial" w:hAnsi="Arial" w:cs="Arial"/>
          <w:sz w:val="24"/>
          <w:szCs w:val="24"/>
        </w:rPr>
        <w:t xml:space="preserve">de </w:t>
      </w:r>
      <w:r w:rsidRPr="00C637B9">
        <w:rPr>
          <w:rFonts w:ascii="Arial" w:hAnsi="Arial" w:cs="Arial"/>
          <w:sz w:val="24"/>
          <w:szCs w:val="24"/>
        </w:rPr>
        <w:t xml:space="preserve">encontrar puntos vulnerables y zonas de riesgo para atenderlas con prontitud y prevenir encharcamientos e incidencias. </w:t>
      </w:r>
    </w:p>
    <w:p w14:paraId="12F8662E" w14:textId="77777777" w:rsidR="00C637B9" w:rsidRPr="00C637B9" w:rsidRDefault="00C637B9" w:rsidP="00C637B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E74A6A2" w14:textId="77777777" w:rsidR="00C637B9" w:rsidRPr="00C637B9" w:rsidRDefault="00C637B9" w:rsidP="00C637B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637B9">
        <w:rPr>
          <w:rFonts w:ascii="Arial" w:hAnsi="Arial" w:cs="Arial"/>
          <w:sz w:val="24"/>
          <w:szCs w:val="24"/>
        </w:rPr>
        <w:t>Dentro de las acciones preventivas ante el pronóstico de vientos fuertes, desde el lunes 17 de junio a la fecha, la Secretaría Municipal de Ecología y Desarrollo Urbano ha retirado 364 lonas de anuncios unipolares y estructuras panorámicas que representaban un riesgo para la ciudadanía.</w:t>
      </w:r>
    </w:p>
    <w:p w14:paraId="3C299055" w14:textId="77777777" w:rsidR="00C637B9" w:rsidRPr="00C637B9" w:rsidRDefault="00C637B9" w:rsidP="00C637B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192F3E8" w14:textId="77777777" w:rsidR="00C637B9" w:rsidRPr="00C637B9" w:rsidRDefault="00C637B9" w:rsidP="00C637B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637B9">
        <w:rPr>
          <w:rFonts w:ascii="Arial" w:hAnsi="Arial" w:cs="Arial"/>
          <w:sz w:val="24"/>
          <w:szCs w:val="24"/>
        </w:rPr>
        <w:t>Por su parte, personal de Protección Civil informó que los operativos también les permiten levantar información para nutrir el “Atlas de Riesgo” de la ciudad. Al contar con datos actualizados y precisos sobre las zonas vulnerables y los peligros potenciales, Protección Civil puede tomar decisiones informadas e implementar medidas anticipadas para salvaguardar la seguridad y el bienestar de la comunidad.</w:t>
      </w:r>
    </w:p>
    <w:p w14:paraId="1DA3DBC2" w14:textId="77777777" w:rsidR="00C637B9" w:rsidRPr="00C637B9" w:rsidRDefault="00C637B9" w:rsidP="00C637B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232581A" w14:textId="77777777" w:rsidR="00C637B9" w:rsidRPr="00C637B9" w:rsidRDefault="00C637B9" w:rsidP="00C637B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637B9">
        <w:rPr>
          <w:rFonts w:ascii="Arial" w:hAnsi="Arial" w:cs="Arial"/>
          <w:sz w:val="24"/>
          <w:szCs w:val="24"/>
        </w:rPr>
        <w:t>Antonio Riveroll Ribbon hizo un llamado a la ciudadanía para que sigan apoyando barriendo el frente de sus casas y sacando la basura en el horario correspondiente a su Supermanzana. Asimismo, expresó que en caso de cualquier incidente por estas precipitaciones lo informen a través del WhatsApp de Reporte y Aporta de Servicios Públicos, utilizando el número 998-844-8035.</w:t>
      </w:r>
    </w:p>
    <w:p w14:paraId="506AA0E1" w14:textId="77777777" w:rsidR="00C637B9" w:rsidRPr="00C637B9" w:rsidRDefault="00C637B9" w:rsidP="00C637B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B2D362A" w14:textId="0231C2BF" w:rsidR="00512C37" w:rsidRPr="00C637B9" w:rsidRDefault="00C637B9" w:rsidP="00C637B9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C637B9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</w:t>
      </w:r>
    </w:p>
    <w:p w14:paraId="5083BD2D" w14:textId="77777777" w:rsidR="00512C37" w:rsidRPr="00C637B9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8FD51F8" w14:textId="77777777" w:rsidR="00512C37" w:rsidRPr="00C637B9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93E8324" w14:textId="77777777" w:rsidR="00512C37" w:rsidRPr="00C637B9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E39D312" w14:textId="77777777" w:rsidR="00512C37" w:rsidRPr="00C637B9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B632EF6" w14:textId="77777777" w:rsidR="00512C37" w:rsidRPr="00C637B9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70D498A" w14:textId="77777777" w:rsidR="00512C37" w:rsidRPr="00C637B9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3CB197C" w14:textId="77777777" w:rsidR="00512C37" w:rsidRPr="00C637B9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19D8889" w14:textId="77777777" w:rsidR="00512C37" w:rsidRPr="00C637B9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38BA51F" w14:textId="77777777" w:rsidR="00512C37" w:rsidRPr="00C637B9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F4A5653" w14:textId="77777777" w:rsidR="00512C37" w:rsidRPr="00C637B9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8ED59CA" w14:textId="77777777" w:rsidR="00512C37" w:rsidRPr="00C637B9" w:rsidRDefault="00512C37" w:rsidP="00512C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DE9F1C" w14:textId="77777777" w:rsidR="00512C37" w:rsidRPr="00C637B9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</w:p>
    <w:sectPr w:rsidR="00512C37" w:rsidRPr="00C637B9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A2963" w14:textId="77777777" w:rsidR="00AC40B6" w:rsidRDefault="00AC40B6" w:rsidP="0092028B">
      <w:r>
        <w:separator/>
      </w:r>
    </w:p>
  </w:endnote>
  <w:endnote w:type="continuationSeparator" w:id="0">
    <w:p w14:paraId="44D3EABC" w14:textId="77777777" w:rsidR="00AC40B6" w:rsidRDefault="00AC40B6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1D63E" w14:textId="77777777" w:rsidR="00AC40B6" w:rsidRDefault="00AC40B6" w:rsidP="0092028B">
      <w:r>
        <w:separator/>
      </w:r>
    </w:p>
  </w:footnote>
  <w:footnote w:type="continuationSeparator" w:id="0">
    <w:p w14:paraId="498FE0B0" w14:textId="77777777" w:rsidR="00AC40B6" w:rsidRDefault="00AC40B6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7166EA7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C637B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2722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7166EA7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C637B9">
                      <w:rPr>
                        <w:rFonts w:cstheme="minorHAnsi"/>
                        <w:b/>
                        <w:bCs/>
                        <w:lang w:val="es-ES"/>
                      </w:rPr>
                      <w:t>2722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D4EEA"/>
    <w:multiLevelType w:val="hybridMultilevel"/>
    <w:tmpl w:val="28800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4"/>
  </w:num>
  <w:num w:numId="2" w16cid:durableId="381247589">
    <w:abstractNumId w:val="9"/>
  </w:num>
  <w:num w:numId="3" w16cid:durableId="1350453206">
    <w:abstractNumId w:val="1"/>
  </w:num>
  <w:num w:numId="4" w16cid:durableId="2059013186">
    <w:abstractNumId w:val="5"/>
  </w:num>
  <w:num w:numId="5" w16cid:durableId="2000115139">
    <w:abstractNumId w:val="6"/>
  </w:num>
  <w:num w:numId="6" w16cid:durableId="1912302049">
    <w:abstractNumId w:val="0"/>
  </w:num>
  <w:num w:numId="7" w16cid:durableId="1343319712">
    <w:abstractNumId w:val="10"/>
  </w:num>
  <w:num w:numId="8" w16cid:durableId="1458714387">
    <w:abstractNumId w:val="3"/>
  </w:num>
  <w:num w:numId="9" w16cid:durableId="812523015">
    <w:abstractNumId w:val="2"/>
  </w:num>
  <w:num w:numId="10" w16cid:durableId="1335645042">
    <w:abstractNumId w:val="8"/>
  </w:num>
  <w:num w:numId="11" w16cid:durableId="16949621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B62FF"/>
    <w:rsid w:val="000C25FB"/>
    <w:rsid w:val="00111F21"/>
    <w:rsid w:val="001251F8"/>
    <w:rsid w:val="0014199E"/>
    <w:rsid w:val="001E4054"/>
    <w:rsid w:val="002048F8"/>
    <w:rsid w:val="0027105C"/>
    <w:rsid w:val="0029683D"/>
    <w:rsid w:val="002A38C5"/>
    <w:rsid w:val="002B1033"/>
    <w:rsid w:val="002F0A83"/>
    <w:rsid w:val="00326AE6"/>
    <w:rsid w:val="003319CB"/>
    <w:rsid w:val="003425A3"/>
    <w:rsid w:val="003425F7"/>
    <w:rsid w:val="003A44F8"/>
    <w:rsid w:val="003E64E6"/>
    <w:rsid w:val="00403535"/>
    <w:rsid w:val="004433C5"/>
    <w:rsid w:val="00485C06"/>
    <w:rsid w:val="00496F14"/>
    <w:rsid w:val="004A519D"/>
    <w:rsid w:val="004D6C77"/>
    <w:rsid w:val="00500033"/>
    <w:rsid w:val="00500F50"/>
    <w:rsid w:val="00512C37"/>
    <w:rsid w:val="00562395"/>
    <w:rsid w:val="00634D39"/>
    <w:rsid w:val="0063616E"/>
    <w:rsid w:val="0065406D"/>
    <w:rsid w:val="0066440A"/>
    <w:rsid w:val="0067627D"/>
    <w:rsid w:val="00677EBC"/>
    <w:rsid w:val="006960A5"/>
    <w:rsid w:val="006A1CAC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725D3"/>
    <w:rsid w:val="0089057B"/>
    <w:rsid w:val="00893676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A45D3"/>
    <w:rsid w:val="00AC40B6"/>
    <w:rsid w:val="00AC6469"/>
    <w:rsid w:val="00AC7FCB"/>
    <w:rsid w:val="00AE35FF"/>
    <w:rsid w:val="00B015F3"/>
    <w:rsid w:val="00B20549"/>
    <w:rsid w:val="00B446D9"/>
    <w:rsid w:val="00B5654E"/>
    <w:rsid w:val="00BA3047"/>
    <w:rsid w:val="00BD5728"/>
    <w:rsid w:val="00C536F9"/>
    <w:rsid w:val="00C637B9"/>
    <w:rsid w:val="00C71425"/>
    <w:rsid w:val="00C948AD"/>
    <w:rsid w:val="00C956D7"/>
    <w:rsid w:val="00CB2A24"/>
    <w:rsid w:val="00D05212"/>
    <w:rsid w:val="00D23899"/>
    <w:rsid w:val="00D301AB"/>
    <w:rsid w:val="00D80EDE"/>
    <w:rsid w:val="00DC73C2"/>
    <w:rsid w:val="00E90C7C"/>
    <w:rsid w:val="00E9540E"/>
    <w:rsid w:val="00EA090E"/>
    <w:rsid w:val="00EA339E"/>
    <w:rsid w:val="00EC7BE5"/>
    <w:rsid w:val="00ED16A2"/>
    <w:rsid w:val="00EE47E2"/>
    <w:rsid w:val="00EF3070"/>
    <w:rsid w:val="00F313EE"/>
    <w:rsid w:val="00F420C5"/>
    <w:rsid w:val="00F812A6"/>
    <w:rsid w:val="00F91E8B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5</cp:revision>
  <dcterms:created xsi:type="dcterms:W3CDTF">2024-06-22T18:40:00Z</dcterms:created>
  <dcterms:modified xsi:type="dcterms:W3CDTF">2024-06-22T18:45:00Z</dcterms:modified>
</cp:coreProperties>
</file>